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A6" w:rsidRPr="00FE0AAE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60A6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A460A6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"http://www.consultant.ru/document/cons_doc_LAW_358216/" </w:instrText>
      </w:r>
      <w:r w:rsidRPr="00A460A6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A460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Приказ Минтруда России от 23.06.2020 N 365н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Start"/>
      <w:r w:rsidRPr="00A460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,...</w:t>
      </w:r>
      <w:r w:rsidRPr="00A460A6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proofErr w:type="gramEnd"/>
    </w:p>
    <w:p w:rsidR="00A460A6" w:rsidRPr="00FE0AAE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60A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5"/>
      <w:bookmarkEnd w:id="0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dst191" w:history="1">
        <w:r w:rsidRPr="00A46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 части 1 статьи 18</w:t>
        </w:r>
      </w:hyperlink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</w:t>
      </w:r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2016, N 27, ст. 4183) и </w:t>
      </w:r>
      <w:hyperlink r:id="rId6" w:anchor="dst100053" w:history="1">
        <w:r w:rsidRPr="00A46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5.2.35</w:t>
        </w:r>
      </w:hyperlink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6"/>
      <w:bookmarkEnd w:id="1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N 580н (зарегистрирован Министерством юстиции Российской Федерации 29 декабря 2012 г., регистрационный N 26440), с изменениями, внесенными приказами Министерства труда и</w:t>
      </w:r>
      <w:proofErr w:type="gram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Российской Федерации от 24 мая 2013 г. N 220н (зарегистрирован Министерством юстиции Российской Федерации 2 июля 2013 г., регистрационный N 28964), от 20 февраля 2014 г. N 103н (зарегистрирован Министерством юстиции Российской Федерации 15 мая 2014 г., регистрационный N 32284), от 29 апреля 2016 г. N 201н (зарегистрирован Министерством юстиции Российской Федерации 1 августа 2016 г., регистрационный N</w:t>
      </w:r>
      <w:proofErr w:type="gram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43040), от 14 июля 2016 г. N 353н (зарегистрирован Министерством юстиции Российской Федерации 8 августа 2016 г., регистрационный N 43140), от 31 октября 2017 г. N 764н (зарегистрирован Министерством юстиции Российской Федерации 22 декабря 2017 г., регистрационный N 49402), от 31 августа 2018 г. N 570н (зарегистрирован Министерством юстиции Российской Федерации 21 сентября 2018 г., регистрационный N 52212), от 3</w:t>
      </w:r>
      <w:proofErr w:type="gram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2018 г. N 764н (зарегистрирован Министерством юстиции Российской Федерации 17 января 2019 г., регистрационный N 53391), согласно </w:t>
      </w:r>
      <w:hyperlink r:id="rId7" w:anchor="dst100011" w:history="1">
        <w:r w:rsidRPr="00A46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7"/>
      <w:bookmarkEnd w:id="2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 в 2020 году в условиях реализации комплекса ограничительных и иных мероприятий по предупреждению распространения новой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8"/>
      <w:bookmarkEnd w:id="3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действует до 31 декабря 2020 года.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9"/>
      <w:bookmarkEnd w:id="4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А.О.КОТЯКОВ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5" w:name="dst100010"/>
      <w:bookmarkEnd w:id="5"/>
      <w:r w:rsidRPr="00A460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0A6" w:rsidRPr="00FE0AAE" w:rsidRDefault="00A460A6" w:rsidP="00FE0AAE">
      <w:pPr>
        <w:rPr>
          <w:b/>
        </w:rPr>
      </w:pPr>
      <w:bookmarkStart w:id="6" w:name="dst100011"/>
      <w:bookmarkEnd w:id="6"/>
      <w:r w:rsidRPr="00FE0AAE">
        <w:rPr>
          <w:b/>
        </w:rPr>
        <w:t>ИЗМЕНЕНИЯ,</w:t>
      </w:r>
      <w:r w:rsidR="00FE0AAE" w:rsidRPr="00FE0AAE">
        <w:rPr>
          <w:b/>
        </w:rPr>
        <w:t xml:space="preserve"> </w:t>
      </w:r>
      <w:r w:rsidRPr="00FE0AAE">
        <w:rPr>
          <w:b/>
        </w:rPr>
        <w:t>КОТОРЫЕ ВНОСЯТСЯ В ПРАВИЛА ФИНАНСОВОГО ОБЕСПЕЧЕНИЯ</w:t>
      </w:r>
    </w:p>
    <w:p w:rsidR="00A460A6" w:rsidRPr="00FE0AAE" w:rsidRDefault="00A460A6" w:rsidP="00FE0AAE">
      <w:pPr>
        <w:rPr>
          <w:b/>
        </w:rPr>
      </w:pPr>
      <w:r w:rsidRPr="00FE0AAE">
        <w:rPr>
          <w:b/>
        </w:rPr>
        <w:lastRenderedPageBreak/>
        <w:t xml:space="preserve">ПРЕДУПРЕДИТЕЛЬНЫХ МЕР ПО СОКРАЩЕНИЮ </w:t>
      </w:r>
      <w:proofErr w:type="gramStart"/>
      <w:r w:rsidRPr="00FE0AAE">
        <w:rPr>
          <w:b/>
        </w:rPr>
        <w:t>ПРОИЗВОДСТВЕННОГО</w:t>
      </w:r>
      <w:proofErr w:type="gramEnd"/>
    </w:p>
    <w:p w:rsidR="00A460A6" w:rsidRPr="00FE0AAE" w:rsidRDefault="00A460A6" w:rsidP="00FE0AAE">
      <w:pPr>
        <w:rPr>
          <w:b/>
        </w:rPr>
      </w:pPr>
      <w:r w:rsidRPr="00FE0AAE">
        <w:rPr>
          <w:b/>
        </w:rPr>
        <w:t>ТРАВМАТИЗМА И ПРОФЕССИОНАЛЬНЫХ ЗАБОЛЕВАНИЙ РАБОТНИКОВ</w:t>
      </w:r>
    </w:p>
    <w:p w:rsidR="00A460A6" w:rsidRPr="00FE0AAE" w:rsidRDefault="00A460A6" w:rsidP="00FE0AAE">
      <w:pPr>
        <w:rPr>
          <w:b/>
        </w:rPr>
      </w:pPr>
      <w:r w:rsidRPr="00FE0AAE">
        <w:rPr>
          <w:b/>
        </w:rPr>
        <w:t>И САНАТОРНО-КУРОРТНОГО ЛЕЧЕНИЯ РАБОТНИКОВ, ЗАНЯТЫХ</w:t>
      </w:r>
    </w:p>
    <w:p w:rsidR="00A460A6" w:rsidRPr="00FE0AAE" w:rsidRDefault="00A460A6" w:rsidP="00FE0AAE">
      <w:pPr>
        <w:rPr>
          <w:b/>
        </w:rPr>
      </w:pPr>
      <w:r w:rsidRPr="00FE0AAE">
        <w:rPr>
          <w:b/>
        </w:rPr>
        <w:t xml:space="preserve">НА РАБОТАХ С </w:t>
      </w:r>
      <w:proofErr w:type="gramStart"/>
      <w:r w:rsidRPr="00FE0AAE">
        <w:rPr>
          <w:b/>
        </w:rPr>
        <w:t>ВРЕДНЫМИ</w:t>
      </w:r>
      <w:proofErr w:type="gramEnd"/>
      <w:r w:rsidRPr="00FE0AAE">
        <w:rPr>
          <w:b/>
        </w:rPr>
        <w:t xml:space="preserve"> И (ИЛИ) ОПАСНЫМИ ПРОИЗВОДСТВЕННЫМИ</w:t>
      </w:r>
    </w:p>
    <w:p w:rsidR="00A460A6" w:rsidRPr="00FE0AAE" w:rsidRDefault="00A460A6" w:rsidP="00FE0AAE">
      <w:pPr>
        <w:rPr>
          <w:b/>
        </w:rPr>
      </w:pPr>
      <w:r w:rsidRPr="00FE0AAE">
        <w:rPr>
          <w:b/>
        </w:rPr>
        <w:t xml:space="preserve">ФАКТОРАМИ, </w:t>
      </w:r>
      <w:proofErr w:type="gramStart"/>
      <w:r w:rsidRPr="00FE0AAE">
        <w:rPr>
          <w:b/>
        </w:rPr>
        <w:t>УТВЕРЖДЕННЫЕ</w:t>
      </w:r>
      <w:proofErr w:type="gramEnd"/>
      <w:r w:rsidRPr="00FE0AAE">
        <w:rPr>
          <w:b/>
        </w:rPr>
        <w:t xml:space="preserve"> ПРИКАЗОМ МИНТРУДА РОССИИ</w:t>
      </w:r>
    </w:p>
    <w:p w:rsidR="00A460A6" w:rsidRPr="00FE0AAE" w:rsidRDefault="00A460A6" w:rsidP="00FE0AAE">
      <w:pPr>
        <w:rPr>
          <w:b/>
        </w:rPr>
      </w:pPr>
      <w:r w:rsidRPr="00FE0AAE">
        <w:rPr>
          <w:b/>
        </w:rPr>
        <w:t>ОТ 10 ДЕКАБРЯ 2012 Г. N 580Н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12"/>
      <w:bookmarkEnd w:id="7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 декабря 2012 г. N 580н (далее - Правила):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3"/>
      <w:bookmarkEnd w:id="8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3 дополнить пунктом 3.1 следующего содержания: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4"/>
      <w:bookmarkEnd w:id="9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"3.1. </w:t>
      </w:r>
      <w:bookmarkStart w:id="10" w:name="_GoBack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(COVID-19):</w:t>
      </w:r>
      <w:bookmarkEnd w:id="10"/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5"/>
      <w:bookmarkEnd w:id="11"/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защиты);</w:t>
      </w:r>
      <w:proofErr w:type="gramEnd"/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6"/>
      <w:bookmarkEnd w:id="12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7"/>
      <w:bookmarkEnd w:id="13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приобретение устройств (оборудования), в том числе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и (или) дезинфицирующих средств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8"/>
      <w:bookmarkEnd w:id="14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приобретение устройств (оборудования) для бесконтактного контроля температуры тела работника и (или) термометров;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9"/>
      <w:bookmarkEnd w:id="15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проведение лабораторного обследования работников на COVID-19.";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20"/>
      <w:bookmarkEnd w:id="16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4 дополнить пунктом 4.1 следующего содержания: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21"/>
      <w:bookmarkEnd w:id="17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"4.1. Для обоснования финансового обеспечения мероприятий, указанных в пункте 3.1 Правил, страхователь либо лицо, представляющее его интересы, дополнительно к заявлению и плану финансового обеспечения предупредительных мер в текущем календарном году, форма которого предусмотрена приложением к Правилам, представляет документы (копии документов), обосновывающие необходимость финансового обеспечения конкретных мероприятий, в том числе: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22"/>
      <w:bookmarkEnd w:id="18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включения в план финансового обеспечения предупредительных мер мероприятий, предусмотренных подпунктом "а" пункта 3.1 Правил: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23"/>
      <w:bookmarkEnd w:id="19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приобретаемых средств защиты с указанием их количества, стоимости, даты изготовления и срока годности;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24"/>
      <w:bookmarkEnd w:id="20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25"/>
      <w:bookmarkEnd w:id="21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случае включения в план финансового обеспечения предупредительных мер мероприятий, предусмотренных подпунктом "б" пункта 3.1 Правил: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26"/>
      <w:bookmarkEnd w:id="22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приобретаемых дезинфицирующих средств с указанием их количества, стоимости, даты изготовления и срока годности;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27"/>
      <w:bookmarkEnd w:id="23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приобретаемых дозирующих устройств с указанием их количества и стоимости;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28"/>
      <w:bookmarkEnd w:id="24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9"/>
      <w:bookmarkEnd w:id="25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включения в план финансового обеспечения предупредительных мер мероприятий, предусмотренных подпунктом "в" пункта 3.1 Правил: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30"/>
      <w:bookmarkEnd w:id="26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приобретаемых дезинфицирующих средств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указанием их количества, стоимости, даты изготовления и срока годности;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31"/>
      <w:bookmarkEnd w:id="27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приобретаемых устройств (оборудования), в том числе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указанием их количества и стоимости;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32"/>
      <w:bookmarkEnd w:id="28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регистрационных удостоверений </w:t>
      </w:r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приобретаемые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33"/>
      <w:bookmarkEnd w:id="29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</w:r>
      <w:proofErr w:type="spell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подлежат обязательной сертификации (декларированию);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34"/>
      <w:bookmarkEnd w:id="30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включения в план финансового обеспечения предупредительных мер мероприятий, предусмотренных подпунктом "г" пункта 3.1 Правил: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35"/>
      <w:bookmarkEnd w:id="31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6"/>
      <w:bookmarkEnd w:id="32"/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</w:r>
      <w:proofErr w:type="gramEnd"/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37"/>
      <w:bookmarkEnd w:id="33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случае включения в план финансового обеспечения предупредительных мер мероприятий, предусмотренных подпунктом "д" пункта 3.1 Правил: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38"/>
      <w:bookmarkEnd w:id="34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списка работников, направляемых на обследование на COVID-19;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39"/>
      <w:bookmarkEnd w:id="35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040"/>
      <w:bookmarkEnd w:id="36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</w:r>
    </w:p>
    <w:p w:rsidR="00A460A6" w:rsidRPr="00A460A6" w:rsidRDefault="00A460A6" w:rsidP="00A460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041"/>
      <w:bookmarkEnd w:id="37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представляемых страхователем в соответствии с пунктом 4.1 Правил, должны быть заверены печатью страхователя (при ее наличии)</w:t>
      </w:r>
      <w:proofErr w:type="gramStart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0A6" w:rsidRPr="00A460A6" w:rsidRDefault="00A460A6" w:rsidP="00A4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42"/>
      <w:bookmarkEnd w:id="38"/>
      <w:r w:rsidRPr="00A460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50CE7" w:rsidRDefault="00E50CE7"/>
    <w:sectPr w:rsidR="00E5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A6"/>
    <w:rsid w:val="009931F9"/>
    <w:rsid w:val="00A460A6"/>
    <w:rsid w:val="00E50CE7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216/5b7ac64c6f10d1ebf27e9b93b9ff11ebe4fa63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470/db2612f14c3e99cfba6aa7dc4e73dfb7da408f55/" TargetMode="External"/><Relationship Id="rId5" Type="http://schemas.openxmlformats.org/officeDocument/2006/relationships/hyperlink" Target="http://www.consultant.ru/document/cons_doc_LAW_358812/ff93320c1f81276333f28261e7c68d1e6a6855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2020-08-17T04:54:00Z</dcterms:created>
  <dcterms:modified xsi:type="dcterms:W3CDTF">2020-08-17T05:29:00Z</dcterms:modified>
</cp:coreProperties>
</file>